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F70" w:rsidRDefault="00D62F70" w:rsidP="00B610CF">
      <w:pPr>
        <w:rPr>
          <w:rFonts w:cs="Times New Roman"/>
          <w:sz w:val="24"/>
          <w:szCs w:val="24"/>
        </w:rPr>
      </w:pPr>
    </w:p>
    <w:p w:rsidR="00BC7A71" w:rsidRDefault="00BC7A71" w:rsidP="00844FB5">
      <w:pPr>
        <w:ind w:left="567"/>
        <w:rPr>
          <w:rFonts w:cs="Times New Roman"/>
          <w:sz w:val="24"/>
          <w:szCs w:val="24"/>
        </w:rPr>
      </w:pPr>
    </w:p>
    <w:p w:rsidR="00B610CF" w:rsidRPr="00847D72" w:rsidRDefault="00B610CF" w:rsidP="00844FB5">
      <w:pPr>
        <w:ind w:left="567"/>
        <w:rPr>
          <w:rFonts w:cs="Times New Roman"/>
          <w:sz w:val="24"/>
        </w:rPr>
      </w:pPr>
      <w:r w:rsidRPr="00ED57A4">
        <w:rPr>
          <w:rFonts w:cs="Times New Roman"/>
          <w:sz w:val="24"/>
          <w:szCs w:val="24"/>
        </w:rPr>
        <w:t>DBN.</w:t>
      </w:r>
      <w:r w:rsidR="00ED57A4" w:rsidRPr="00ED57A4">
        <w:rPr>
          <w:rFonts w:cs="Times New Roman"/>
          <w:sz w:val="24"/>
          <w:szCs w:val="24"/>
        </w:rPr>
        <w:t>WP.</w:t>
      </w:r>
      <w:r w:rsidR="000328A4">
        <w:rPr>
          <w:rFonts w:ascii="Calibri" w:hAnsi="Calibri"/>
          <w:sz w:val="24"/>
          <w:szCs w:val="24"/>
        </w:rPr>
        <w:t>120.6</w:t>
      </w:r>
      <w:r w:rsidR="00927BD7" w:rsidRPr="003407F8">
        <w:rPr>
          <w:rFonts w:ascii="Calibri" w:hAnsi="Calibri"/>
          <w:sz w:val="24"/>
          <w:szCs w:val="24"/>
        </w:rPr>
        <w:t>.2019.</w:t>
      </w:r>
      <w:r w:rsidR="000328A4">
        <w:rPr>
          <w:rFonts w:ascii="Calibri" w:hAnsi="Calibri"/>
          <w:sz w:val="24"/>
          <w:szCs w:val="24"/>
        </w:rPr>
        <w:t>KM</w:t>
      </w:r>
      <w:r w:rsidRPr="00ED57A4">
        <w:rPr>
          <w:rFonts w:cs="Times New Roman"/>
          <w:sz w:val="24"/>
        </w:rPr>
        <w:tab/>
      </w:r>
      <w:r w:rsidRPr="00ED57A4">
        <w:rPr>
          <w:rFonts w:cs="Times New Roman"/>
          <w:sz w:val="24"/>
        </w:rPr>
        <w:tab/>
      </w:r>
      <w:r w:rsidRPr="00ED57A4">
        <w:rPr>
          <w:rFonts w:cs="Times New Roman"/>
          <w:sz w:val="24"/>
        </w:rPr>
        <w:tab/>
      </w:r>
      <w:r w:rsidR="00BF0C68">
        <w:rPr>
          <w:rFonts w:cs="Times New Roman"/>
          <w:sz w:val="24"/>
        </w:rPr>
        <w:t xml:space="preserve">  </w:t>
      </w:r>
      <w:r w:rsidRPr="00ED57A4">
        <w:rPr>
          <w:rFonts w:cs="Times New Roman"/>
          <w:sz w:val="24"/>
        </w:rPr>
        <w:t xml:space="preserve">Warszawa, </w:t>
      </w:r>
      <w:r w:rsidR="00BF0C68" w:rsidRPr="00B960BB">
        <w:rPr>
          <w:rFonts w:cs="Times New Roman"/>
          <w:spacing w:val="-20"/>
        </w:rPr>
        <w:t>/</w:t>
      </w:r>
      <w:r w:rsidR="00BF0C68" w:rsidRPr="00284E1C">
        <w:rPr>
          <w:rFonts w:cs="Times New Roman"/>
          <w:spacing w:val="-20"/>
          <w:sz w:val="20"/>
          <w:szCs w:val="20"/>
        </w:rPr>
        <w:t>data zgodna z podpisem kwalifikowanym</w:t>
      </w:r>
      <w:r w:rsidR="00BF0C68" w:rsidRPr="00B960BB">
        <w:rPr>
          <w:rFonts w:cs="Times New Roman"/>
          <w:spacing w:val="-20"/>
        </w:rPr>
        <w:t>/</w:t>
      </w:r>
    </w:p>
    <w:p w:rsidR="007307C7" w:rsidRDefault="007307C7" w:rsidP="00BC7A71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6E685F" w:rsidRPr="006E685F" w:rsidRDefault="006E685F" w:rsidP="00EA73DF">
      <w:pPr>
        <w:spacing w:after="0" w:line="240" w:lineRule="auto"/>
        <w:ind w:left="4820" w:hanging="4678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ab/>
      </w:r>
      <w:r w:rsidRPr="006E685F">
        <w:rPr>
          <w:rFonts w:ascii="Calibri" w:eastAsia="Calibri" w:hAnsi="Calibri" w:cs="Times New Roman"/>
          <w:b/>
          <w:sz w:val="24"/>
          <w:szCs w:val="24"/>
        </w:rPr>
        <w:t>Pani</w:t>
      </w:r>
    </w:p>
    <w:p w:rsidR="006E685F" w:rsidRPr="006E685F" w:rsidRDefault="006E685F" w:rsidP="00EA73DF">
      <w:pPr>
        <w:spacing w:after="0" w:line="240" w:lineRule="auto"/>
        <w:ind w:left="4820" w:hanging="4678"/>
        <w:rPr>
          <w:rFonts w:ascii="Calibri" w:eastAsia="Calibri" w:hAnsi="Calibri" w:cs="Times New Roman"/>
          <w:b/>
          <w:sz w:val="24"/>
          <w:szCs w:val="24"/>
        </w:rPr>
      </w:pPr>
      <w:r w:rsidRPr="006E685F">
        <w:rPr>
          <w:rFonts w:ascii="Calibri" w:eastAsia="Calibri" w:hAnsi="Calibri" w:cs="Times New Roman"/>
          <w:b/>
          <w:sz w:val="24"/>
          <w:szCs w:val="24"/>
        </w:rPr>
        <w:tab/>
        <w:t>Justyna Duszyńska</w:t>
      </w:r>
    </w:p>
    <w:p w:rsidR="006E685F" w:rsidRPr="006E685F" w:rsidRDefault="006E685F" w:rsidP="00EA73DF">
      <w:pPr>
        <w:spacing w:after="0" w:line="240" w:lineRule="auto"/>
        <w:ind w:left="4820" w:hanging="4678"/>
        <w:rPr>
          <w:rFonts w:ascii="Calibri" w:eastAsia="Calibri" w:hAnsi="Calibri" w:cs="Times New Roman"/>
          <w:sz w:val="24"/>
          <w:szCs w:val="24"/>
        </w:rPr>
      </w:pPr>
      <w:r w:rsidRPr="006E685F">
        <w:rPr>
          <w:rFonts w:ascii="Calibri" w:eastAsia="Calibri" w:hAnsi="Calibri" w:cs="Times New Roman"/>
          <w:b/>
          <w:sz w:val="24"/>
          <w:szCs w:val="24"/>
        </w:rPr>
        <w:tab/>
      </w:r>
      <w:r w:rsidRPr="006E685F">
        <w:rPr>
          <w:rFonts w:ascii="Calibri" w:eastAsia="Calibri" w:hAnsi="Calibri" w:cs="Times New Roman"/>
          <w:sz w:val="24"/>
          <w:szCs w:val="24"/>
        </w:rPr>
        <w:t xml:space="preserve">Sekretarz Komitetu </w:t>
      </w:r>
    </w:p>
    <w:p w:rsidR="006E685F" w:rsidRPr="006E685F" w:rsidRDefault="006E685F" w:rsidP="00EA73DF">
      <w:pPr>
        <w:spacing w:after="0" w:line="240" w:lineRule="auto"/>
        <w:ind w:left="4820" w:hanging="4678"/>
        <w:rPr>
          <w:rFonts w:ascii="Calibri" w:eastAsia="Calibri" w:hAnsi="Calibri" w:cs="Times New Roman"/>
          <w:sz w:val="24"/>
          <w:szCs w:val="24"/>
        </w:rPr>
      </w:pPr>
      <w:r w:rsidRPr="006E685F">
        <w:rPr>
          <w:rFonts w:ascii="Calibri" w:eastAsia="Calibri" w:hAnsi="Calibri" w:cs="Times New Roman"/>
          <w:sz w:val="24"/>
          <w:szCs w:val="24"/>
        </w:rPr>
        <w:tab/>
        <w:t xml:space="preserve">Rady Ministrów do </w:t>
      </w:r>
      <w:r w:rsidR="005953D3">
        <w:rPr>
          <w:rFonts w:ascii="Calibri" w:eastAsia="Calibri" w:hAnsi="Calibri" w:cs="Times New Roman"/>
          <w:sz w:val="24"/>
          <w:szCs w:val="24"/>
        </w:rPr>
        <w:t>S</w:t>
      </w:r>
      <w:r w:rsidRPr="006E685F">
        <w:rPr>
          <w:rFonts w:ascii="Calibri" w:eastAsia="Calibri" w:hAnsi="Calibri" w:cs="Times New Roman"/>
          <w:sz w:val="24"/>
          <w:szCs w:val="24"/>
        </w:rPr>
        <w:t>praw Cyfryzacji</w:t>
      </w:r>
    </w:p>
    <w:p w:rsidR="007307C7" w:rsidRPr="00D6380C" w:rsidRDefault="007307C7" w:rsidP="007307C7">
      <w:pPr>
        <w:spacing w:after="120" w:line="23" w:lineRule="atLeast"/>
        <w:rPr>
          <w:rFonts w:cs="Times New Roman"/>
          <w:b/>
          <w:sz w:val="24"/>
          <w:szCs w:val="24"/>
        </w:rPr>
      </w:pPr>
    </w:p>
    <w:p w:rsidR="007307C7" w:rsidRPr="007307C7" w:rsidRDefault="007307C7" w:rsidP="007307C7">
      <w:pPr>
        <w:spacing w:after="120" w:line="23" w:lineRule="atLeast"/>
        <w:rPr>
          <w:rFonts w:cs="Times New Roman"/>
          <w:i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7307C7">
        <w:rPr>
          <w:rFonts w:cs="Times New Roman"/>
          <w:i/>
          <w:sz w:val="24"/>
          <w:szCs w:val="24"/>
        </w:rPr>
        <w:t>Szanown</w:t>
      </w:r>
      <w:r w:rsidR="006E685F">
        <w:rPr>
          <w:rFonts w:cs="Times New Roman"/>
          <w:i/>
          <w:sz w:val="24"/>
          <w:szCs w:val="24"/>
        </w:rPr>
        <w:t>a Pani Sekretarz</w:t>
      </w:r>
      <w:r w:rsidRPr="007307C7">
        <w:rPr>
          <w:rFonts w:cs="Times New Roman"/>
          <w:i/>
          <w:sz w:val="24"/>
          <w:szCs w:val="24"/>
        </w:rPr>
        <w:t xml:space="preserve">, </w:t>
      </w:r>
    </w:p>
    <w:p w:rsidR="006E685F" w:rsidRDefault="006E685F" w:rsidP="005C5178">
      <w:pPr>
        <w:spacing w:before="240" w:after="0"/>
        <w:ind w:firstLine="709"/>
        <w:jc w:val="both"/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w odpowiedzi na pismo Ministra Spraw Wewnętr</w:t>
      </w:r>
      <w:r w:rsidR="00613AE5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znych i Administracji z dnia 25 </w:t>
      </w: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czerwca br. (L. dz.  </w:t>
      </w:r>
      <w:r w:rsidRPr="006E685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DT-ZOP-0733-1-89/2019/WI</w:t>
      </w: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), w którym, w związku z opiniowaniem przez Komitet Rady Ministrów do </w:t>
      </w:r>
      <w:r w:rsidR="005953D3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S</w:t>
      </w: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praw Cyfryzacji, przekazano uwagi do projektu </w:t>
      </w:r>
      <w:r w:rsidRPr="006E685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rozporządzenia Prezesa Rady Ministrów</w:t>
      </w:r>
      <w:r w:rsidRPr="006E685F">
        <w:rPr>
          <w:rFonts w:ascii="Calibri" w:eastAsia="Times New Roman" w:hAnsi="Calibri" w:cs="Times New Roman"/>
          <w:bCs/>
          <w:i/>
          <w:sz w:val="24"/>
          <w:szCs w:val="24"/>
          <w:lang w:eastAsia="pl-PL" w:bidi="pl-PL"/>
        </w:rPr>
        <w:t xml:space="preserve"> w sprawie warunków i trybu prowadzenia, koordynacji i wdrażania systemu wczesnego ostrzegania o zagrożeniach występujących w sieci Internet</w:t>
      </w: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, </w:t>
      </w:r>
      <w:r w:rsidR="00EE58FD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przedstawiam </w:t>
      </w:r>
      <w:r w:rsidR="005C5178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następujące </w:t>
      </w:r>
      <w:r w:rsidR="00EE58FD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stanowisko dotyczące zgłoszonych propozycji.</w:t>
      </w:r>
    </w:p>
    <w:p w:rsidR="00EA73DF" w:rsidRPr="00EA73DF" w:rsidRDefault="00EA73DF" w:rsidP="005C5178">
      <w:pPr>
        <w:spacing w:after="120"/>
        <w:ind w:firstLine="708"/>
        <w:jc w:val="both"/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Uwagę dotyczącą 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doprecyzowania § 12 pkt 5 projektu</w:t>
      </w: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, poprzez wskazanie, że </w:t>
      </w:r>
      <w:r w:rsidR="00613AE5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Uczestnik</w:t>
      </w: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 „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wykonuje działania zgodnie z instrukcjami</w:t>
      </w: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” (nie zaś „instrukcje”) uznaję za zasadną. Nowe brzmienie projektu uwzględniające przedmiotową zmianę przekazuję w załączeniu. 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 </w:t>
      </w:r>
    </w:p>
    <w:p w:rsidR="00EA73DF" w:rsidRPr="00EA73DF" w:rsidRDefault="00EA73DF" w:rsidP="005C5178">
      <w:pPr>
        <w:spacing w:after="120"/>
        <w:ind w:firstLine="708"/>
        <w:jc w:val="both"/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Natomiast uwaga 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dotycząc</w:t>
      </w:r>
      <w:r w:rsidR="005C5178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a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 § 10 ust. 5 załącznika do projektu rozporządzenia</w:t>
      </w:r>
      <w:r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 nie wydaje się zasadna. Należy wskazać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, że porozumienie, którego wzór został określony w załączniku do projektu rozporządzenia</w:t>
      </w:r>
      <w:r w:rsidR="005C5178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,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 reguluje </w:t>
      </w:r>
      <w:r w:rsidR="005C5178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tylko 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kwestie związane z technicznymi aspektami uczestnictwa w systemie ostrzegania. Stronami tego porozumienia będzie Szef Agencji Bezpieczeństwa Wewnętrznego oraz U</w:t>
      </w:r>
      <w:r w:rsidR="00613AE5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czestnik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. </w:t>
      </w:r>
      <w:r w:rsidR="000614E7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Należy zatem uznać, że k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westi</w:t>
      </w:r>
      <w:r w:rsidR="005C5178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a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 wykorzystania danych wysłanych bądź też generowanych przez system wczesnego ostrzegania pozostaj</w:t>
      </w:r>
      <w:r w:rsidR="005C5178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>e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 poza zakresem przedmiotowym tego porozumienia. Jednocześnie wskazać należy, że cel prowadzenia systemu wczesnego ostrzegania został precyzyjnie uregulowany w art. 32aa ust. 1 ustawy z dnia 24 maja 2002 r. </w:t>
      </w:r>
      <w:r w:rsidRPr="00EA73DF">
        <w:rPr>
          <w:rFonts w:ascii="Calibri" w:eastAsia="Times New Roman" w:hAnsi="Calibri" w:cs="Times New Roman"/>
          <w:bCs/>
          <w:i/>
          <w:sz w:val="24"/>
          <w:szCs w:val="24"/>
          <w:lang w:eastAsia="pl-PL" w:bidi="pl-PL"/>
        </w:rPr>
        <w:t>o Agencji Bezpieczeństwa Wewnętrznego oraz Agencji Wywiadu</w:t>
      </w:r>
      <w:r w:rsidRPr="00EA73DF">
        <w:rPr>
          <w:rFonts w:ascii="Calibri" w:eastAsia="Times New Roman" w:hAnsi="Calibri" w:cs="Times New Roman"/>
          <w:bCs/>
          <w:sz w:val="24"/>
          <w:szCs w:val="24"/>
          <w:lang w:eastAsia="pl-PL" w:bidi="pl-PL"/>
        </w:rPr>
        <w:t xml:space="preserve"> i nie ma powodów do powtarzania tych regulacji w akcie wykonawczym.</w:t>
      </w:r>
    </w:p>
    <w:p w:rsidR="00864AA7" w:rsidRPr="0088498D" w:rsidRDefault="00864AA7" w:rsidP="00864AA7">
      <w:pPr>
        <w:ind w:left="3540"/>
        <w:jc w:val="center"/>
        <w:rPr>
          <w:rFonts w:ascii="Calibri" w:eastAsia="Calibri" w:hAnsi="Calibri" w:cs="Times New Roman"/>
          <w:i/>
          <w:sz w:val="24"/>
          <w:szCs w:val="24"/>
        </w:rPr>
      </w:pPr>
      <w:r w:rsidRPr="0088498D">
        <w:rPr>
          <w:rFonts w:ascii="Calibri" w:eastAsia="Calibri" w:hAnsi="Calibri" w:cs="Times New Roman"/>
          <w:i/>
          <w:sz w:val="24"/>
          <w:szCs w:val="24"/>
        </w:rPr>
        <w:t>Z poważaniem</w:t>
      </w:r>
    </w:p>
    <w:p w:rsidR="00864AA7" w:rsidRPr="00284E1C" w:rsidRDefault="00864AA7" w:rsidP="00864AA7">
      <w:pPr>
        <w:spacing w:after="0"/>
        <w:ind w:left="3402"/>
        <w:jc w:val="center"/>
        <w:rPr>
          <w:rFonts w:ascii="Calibri" w:eastAsia="Calibri" w:hAnsi="Calibri" w:cs="Times New Roman"/>
          <w:sz w:val="18"/>
          <w:szCs w:val="18"/>
        </w:rPr>
      </w:pPr>
      <w:r w:rsidRPr="00284E1C">
        <w:rPr>
          <w:rFonts w:ascii="Calibri" w:eastAsia="Calibri" w:hAnsi="Calibri" w:cs="Times New Roman"/>
          <w:sz w:val="18"/>
          <w:szCs w:val="18"/>
        </w:rPr>
        <w:t>z up</w:t>
      </w:r>
      <w:r w:rsidR="00284E1C" w:rsidRPr="00284E1C">
        <w:rPr>
          <w:rFonts w:ascii="Calibri" w:eastAsia="Calibri" w:hAnsi="Calibri" w:cs="Times New Roman"/>
          <w:sz w:val="18"/>
          <w:szCs w:val="18"/>
        </w:rPr>
        <w:t>oważnienia</w:t>
      </w:r>
    </w:p>
    <w:p w:rsidR="00864AA7" w:rsidRPr="00284E1C" w:rsidRDefault="00864AA7" w:rsidP="00864AA7">
      <w:pPr>
        <w:spacing w:after="0"/>
        <w:ind w:left="3538"/>
        <w:jc w:val="center"/>
        <w:rPr>
          <w:rFonts w:ascii="Calibri" w:eastAsia="Calibri" w:hAnsi="Calibri" w:cs="Times New Roman"/>
        </w:rPr>
      </w:pPr>
      <w:r w:rsidRPr="0088498D">
        <w:rPr>
          <w:rFonts w:ascii="Calibri" w:eastAsia="Calibri" w:hAnsi="Calibri" w:cs="Times New Roman"/>
          <w:b/>
          <w:i/>
          <w:sz w:val="24"/>
          <w:szCs w:val="24"/>
        </w:rPr>
        <w:t>Maciej Wąsik</w:t>
      </w:r>
      <w:r w:rsidRPr="0088498D">
        <w:rPr>
          <w:rFonts w:ascii="Calibri" w:eastAsia="Calibri" w:hAnsi="Calibri" w:cs="Times New Roman"/>
          <w:b/>
          <w:i/>
          <w:sz w:val="24"/>
          <w:szCs w:val="24"/>
        </w:rPr>
        <w:br/>
      </w:r>
      <w:r w:rsidRPr="00284E1C">
        <w:rPr>
          <w:rFonts w:ascii="Calibri" w:eastAsia="Calibri" w:hAnsi="Calibri" w:cs="Times New Roman"/>
        </w:rPr>
        <w:t xml:space="preserve">Sekretarz Stanu </w:t>
      </w:r>
    </w:p>
    <w:p w:rsidR="00864AA7" w:rsidRPr="00284E1C" w:rsidRDefault="00864AA7" w:rsidP="00864AA7">
      <w:pPr>
        <w:spacing w:after="0"/>
        <w:ind w:left="3538"/>
        <w:jc w:val="center"/>
        <w:rPr>
          <w:rFonts w:ascii="Calibri" w:eastAsia="Calibri" w:hAnsi="Calibri" w:cs="Times New Roman"/>
        </w:rPr>
      </w:pPr>
      <w:r w:rsidRPr="00284E1C">
        <w:rPr>
          <w:rFonts w:ascii="Calibri" w:eastAsia="Calibri" w:hAnsi="Calibri" w:cs="Times New Roman"/>
        </w:rPr>
        <w:t>w Kancelarii Prezesa Rady Ministrów</w:t>
      </w:r>
    </w:p>
    <w:p w:rsidR="00D62F70" w:rsidRPr="006C0C68" w:rsidRDefault="00864AA7" w:rsidP="006C0C68">
      <w:pPr>
        <w:ind w:left="2832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8498D">
        <w:rPr>
          <w:rFonts w:ascii="Calibri" w:eastAsia="Calibri" w:hAnsi="Calibri" w:cs="Times New Roman"/>
          <w:sz w:val="18"/>
          <w:szCs w:val="18"/>
        </w:rPr>
        <w:t xml:space="preserve">               /podpisano kwalifikowanym podpisem elektronicznym/</w:t>
      </w:r>
    </w:p>
    <w:p w:rsidR="000614E7" w:rsidRDefault="000614E7" w:rsidP="00803521">
      <w:pPr>
        <w:spacing w:after="0" w:line="240" w:lineRule="auto"/>
        <w:jc w:val="both"/>
        <w:rPr>
          <w:rFonts w:cs="Times New Roman"/>
          <w:sz w:val="20"/>
          <w:u w:val="single"/>
        </w:rPr>
      </w:pPr>
    </w:p>
    <w:p w:rsidR="00803521" w:rsidRPr="005D3C5C" w:rsidRDefault="00803521" w:rsidP="00803521">
      <w:pPr>
        <w:spacing w:after="0" w:line="240" w:lineRule="auto"/>
        <w:jc w:val="both"/>
        <w:rPr>
          <w:rFonts w:cs="Times New Roman"/>
          <w:sz w:val="20"/>
          <w:u w:val="single"/>
        </w:rPr>
      </w:pPr>
      <w:bookmarkStart w:id="0" w:name="_GoBack"/>
      <w:bookmarkEnd w:id="0"/>
      <w:r w:rsidRPr="005D3C5C">
        <w:rPr>
          <w:rFonts w:cs="Times New Roman"/>
          <w:sz w:val="20"/>
          <w:u w:val="single"/>
        </w:rPr>
        <w:t>Załącznik:</w:t>
      </w:r>
    </w:p>
    <w:p w:rsidR="00553936" w:rsidRPr="00C5566F" w:rsidRDefault="00EA73DF" w:rsidP="00553936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  <w:sz w:val="20"/>
        </w:rPr>
      </w:pPr>
      <w:r>
        <w:rPr>
          <w:rFonts w:ascii="Calibri" w:eastAsia="Calibri" w:hAnsi="Calibri" w:cs="Times New Roman"/>
          <w:sz w:val="20"/>
        </w:rPr>
        <w:t>Now</w:t>
      </w:r>
      <w:r w:rsidR="005C5178">
        <w:rPr>
          <w:rFonts w:ascii="Calibri" w:eastAsia="Calibri" w:hAnsi="Calibri" w:cs="Times New Roman"/>
          <w:sz w:val="20"/>
        </w:rPr>
        <w:t>y</w:t>
      </w:r>
      <w:r>
        <w:rPr>
          <w:rFonts w:ascii="Calibri" w:eastAsia="Calibri" w:hAnsi="Calibri" w:cs="Times New Roman"/>
          <w:sz w:val="20"/>
        </w:rPr>
        <w:t xml:space="preserve"> </w:t>
      </w:r>
      <w:r w:rsidR="005C5178">
        <w:rPr>
          <w:rFonts w:ascii="Calibri" w:eastAsia="Calibri" w:hAnsi="Calibri" w:cs="Times New Roman"/>
          <w:sz w:val="20"/>
        </w:rPr>
        <w:t xml:space="preserve">tekst </w:t>
      </w:r>
      <w:r w:rsidRPr="00EA73DF">
        <w:rPr>
          <w:rFonts w:ascii="Calibri" w:eastAsia="Calibri" w:hAnsi="Calibri" w:cs="Times New Roman"/>
          <w:bCs/>
          <w:sz w:val="20"/>
          <w:lang w:bidi="pl-PL"/>
        </w:rPr>
        <w:t>projektu rozporządzenia Prezesa Rady Ministrów</w:t>
      </w:r>
      <w:r w:rsidRPr="00EA73DF">
        <w:rPr>
          <w:rFonts w:ascii="Calibri" w:eastAsia="Calibri" w:hAnsi="Calibri" w:cs="Times New Roman"/>
          <w:bCs/>
          <w:i/>
          <w:sz w:val="20"/>
          <w:lang w:bidi="pl-PL"/>
        </w:rPr>
        <w:t xml:space="preserve"> w sprawie warunków i trybu prowadzenia, koordynacji i wdrażania systemu wczesnego ostrzegania o zagrożeniach występujących w sieci Internet</w:t>
      </w:r>
      <w:r>
        <w:rPr>
          <w:rFonts w:ascii="Calibri" w:eastAsia="Calibri" w:hAnsi="Calibri" w:cs="Times New Roman"/>
          <w:bCs/>
          <w:i/>
          <w:sz w:val="20"/>
          <w:lang w:bidi="pl-PL"/>
        </w:rPr>
        <w:t>.</w:t>
      </w:r>
    </w:p>
    <w:sectPr w:rsidR="00553936" w:rsidRPr="00C5566F" w:rsidSect="00BC7A71">
      <w:footerReference w:type="default" r:id="rId8"/>
      <w:headerReference w:type="first" r:id="rId9"/>
      <w:footerReference w:type="first" r:id="rId10"/>
      <w:pgSz w:w="11906" w:h="16838"/>
      <w:pgMar w:top="1361" w:right="1361" w:bottom="568" w:left="130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41E" w:rsidRDefault="0056341E" w:rsidP="00397191">
      <w:pPr>
        <w:spacing w:after="0" w:line="240" w:lineRule="auto"/>
      </w:pPr>
      <w:r>
        <w:separator/>
      </w:r>
    </w:p>
  </w:endnote>
  <w:endnote w:type="continuationSeparator" w:id="0">
    <w:p w:rsidR="0056341E" w:rsidRDefault="0056341E" w:rsidP="00397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70" w:rsidRDefault="00D62F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41A72BD" wp14:editId="65B0AA81">
          <wp:simplePos x="0" y="0"/>
          <wp:positionH relativeFrom="column">
            <wp:posOffset>238125</wp:posOffset>
          </wp:positionH>
          <wp:positionV relativeFrom="paragraph">
            <wp:posOffset>-752475</wp:posOffset>
          </wp:positionV>
          <wp:extent cx="5391150" cy="962025"/>
          <wp:effectExtent l="0" t="0" r="0" b="9525"/>
          <wp:wrapNone/>
          <wp:docPr id="14" name="Obraz 14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A71" w:rsidRDefault="00BC7A7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5868AEC5" wp14:editId="43059B7A">
          <wp:simplePos x="0" y="0"/>
          <wp:positionH relativeFrom="column">
            <wp:posOffset>180975</wp:posOffset>
          </wp:positionH>
          <wp:positionV relativeFrom="paragraph">
            <wp:posOffset>-714375</wp:posOffset>
          </wp:positionV>
          <wp:extent cx="5391150" cy="962025"/>
          <wp:effectExtent l="0" t="0" r="0" b="9525"/>
          <wp:wrapNone/>
          <wp:docPr id="16" name="Obraz 16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41E" w:rsidRDefault="0056341E" w:rsidP="00397191">
      <w:pPr>
        <w:spacing w:after="0" w:line="240" w:lineRule="auto"/>
      </w:pPr>
      <w:r>
        <w:separator/>
      </w:r>
    </w:p>
  </w:footnote>
  <w:footnote w:type="continuationSeparator" w:id="0">
    <w:p w:rsidR="0056341E" w:rsidRDefault="0056341E" w:rsidP="00397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70" w:rsidRDefault="00D62F7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800D5BE" wp14:editId="731498BC">
          <wp:simplePos x="0" y="0"/>
          <wp:positionH relativeFrom="column">
            <wp:posOffset>-361950</wp:posOffset>
          </wp:positionH>
          <wp:positionV relativeFrom="paragraph">
            <wp:posOffset>-467360</wp:posOffset>
          </wp:positionV>
          <wp:extent cx="5400675" cy="1952625"/>
          <wp:effectExtent l="0" t="0" r="9525" b="9525"/>
          <wp:wrapNone/>
          <wp:docPr id="15" name="Obraz 15" descr="C:\Users\mkusmire\Desktop\WZOR_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C:\Users\mkusmire\Desktop\WZOR_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76C6A"/>
    <w:multiLevelType w:val="hybridMultilevel"/>
    <w:tmpl w:val="BD1ED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F2D2C"/>
    <w:multiLevelType w:val="hybridMultilevel"/>
    <w:tmpl w:val="77F8E946"/>
    <w:lvl w:ilvl="0" w:tplc="0415000F">
      <w:start w:val="1"/>
      <w:numFmt w:val="decimal"/>
      <w:lvlText w:val="%1.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5CA459B5"/>
    <w:multiLevelType w:val="hybridMultilevel"/>
    <w:tmpl w:val="1450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706A1"/>
    <w:multiLevelType w:val="hybridMultilevel"/>
    <w:tmpl w:val="1B40B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C183C"/>
    <w:multiLevelType w:val="hybridMultilevel"/>
    <w:tmpl w:val="F44EF68A"/>
    <w:lvl w:ilvl="0" w:tplc="5860F4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AE0236"/>
    <w:multiLevelType w:val="multilevel"/>
    <w:tmpl w:val="201AF988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D5E"/>
    <w:rsid w:val="00002F88"/>
    <w:rsid w:val="000046B6"/>
    <w:rsid w:val="000059C7"/>
    <w:rsid w:val="000328A4"/>
    <w:rsid w:val="000614E7"/>
    <w:rsid w:val="00076DB1"/>
    <w:rsid w:val="000A1D38"/>
    <w:rsid w:val="000A3FAE"/>
    <w:rsid w:val="000C15DF"/>
    <w:rsid w:val="000C200A"/>
    <w:rsid w:val="000D469D"/>
    <w:rsid w:val="000E61A7"/>
    <w:rsid w:val="000F73F5"/>
    <w:rsid w:val="00110E75"/>
    <w:rsid w:val="0013641D"/>
    <w:rsid w:val="00176DC8"/>
    <w:rsid w:val="001B76DA"/>
    <w:rsid w:val="00212CF2"/>
    <w:rsid w:val="00274512"/>
    <w:rsid w:val="00283384"/>
    <w:rsid w:val="00284E1C"/>
    <w:rsid w:val="00297963"/>
    <w:rsid w:val="002A73F1"/>
    <w:rsid w:val="002C4B65"/>
    <w:rsid w:val="002E7960"/>
    <w:rsid w:val="002F6015"/>
    <w:rsid w:val="00313DCF"/>
    <w:rsid w:val="00314290"/>
    <w:rsid w:val="00315BB1"/>
    <w:rsid w:val="00324B2F"/>
    <w:rsid w:val="00331FA3"/>
    <w:rsid w:val="00342C4D"/>
    <w:rsid w:val="003450ED"/>
    <w:rsid w:val="0035521E"/>
    <w:rsid w:val="00375AE8"/>
    <w:rsid w:val="00397191"/>
    <w:rsid w:val="003A5C00"/>
    <w:rsid w:val="003B6B04"/>
    <w:rsid w:val="003D001F"/>
    <w:rsid w:val="003D4E92"/>
    <w:rsid w:val="003E7BB6"/>
    <w:rsid w:val="004362FA"/>
    <w:rsid w:val="00456F97"/>
    <w:rsid w:val="00460201"/>
    <w:rsid w:val="0046467F"/>
    <w:rsid w:val="00477D3A"/>
    <w:rsid w:val="00486E65"/>
    <w:rsid w:val="00490057"/>
    <w:rsid w:val="004923F2"/>
    <w:rsid w:val="004A7D5E"/>
    <w:rsid w:val="004F05D5"/>
    <w:rsid w:val="004F2151"/>
    <w:rsid w:val="00505951"/>
    <w:rsid w:val="0051083F"/>
    <w:rsid w:val="00517626"/>
    <w:rsid w:val="005219A2"/>
    <w:rsid w:val="00540600"/>
    <w:rsid w:val="005443B7"/>
    <w:rsid w:val="00553936"/>
    <w:rsid w:val="0056341E"/>
    <w:rsid w:val="00570340"/>
    <w:rsid w:val="00590DEB"/>
    <w:rsid w:val="005950CB"/>
    <w:rsid w:val="005953D3"/>
    <w:rsid w:val="0059564D"/>
    <w:rsid w:val="005A4167"/>
    <w:rsid w:val="005C5178"/>
    <w:rsid w:val="005C740B"/>
    <w:rsid w:val="005F72AF"/>
    <w:rsid w:val="006046EB"/>
    <w:rsid w:val="006117F7"/>
    <w:rsid w:val="00613AE5"/>
    <w:rsid w:val="00644EE3"/>
    <w:rsid w:val="00661ECE"/>
    <w:rsid w:val="00662786"/>
    <w:rsid w:val="00683F46"/>
    <w:rsid w:val="00687C18"/>
    <w:rsid w:val="00695E97"/>
    <w:rsid w:val="006C0C68"/>
    <w:rsid w:val="006C6A6B"/>
    <w:rsid w:val="006D40B0"/>
    <w:rsid w:val="006E2EE6"/>
    <w:rsid w:val="006E3077"/>
    <w:rsid w:val="006E32FB"/>
    <w:rsid w:val="006E685F"/>
    <w:rsid w:val="007307C7"/>
    <w:rsid w:val="00736FA6"/>
    <w:rsid w:val="007473F8"/>
    <w:rsid w:val="0076499A"/>
    <w:rsid w:val="007815F2"/>
    <w:rsid w:val="007854A8"/>
    <w:rsid w:val="0079025B"/>
    <w:rsid w:val="00792E20"/>
    <w:rsid w:val="007B064C"/>
    <w:rsid w:val="007C2A67"/>
    <w:rsid w:val="007C795B"/>
    <w:rsid w:val="007E0989"/>
    <w:rsid w:val="007F1B7E"/>
    <w:rsid w:val="00803521"/>
    <w:rsid w:val="0080358C"/>
    <w:rsid w:val="00811901"/>
    <w:rsid w:val="008305CB"/>
    <w:rsid w:val="008318D8"/>
    <w:rsid w:val="00844FB5"/>
    <w:rsid w:val="00847D72"/>
    <w:rsid w:val="0086145D"/>
    <w:rsid w:val="008645DD"/>
    <w:rsid w:val="00864AA7"/>
    <w:rsid w:val="0087077C"/>
    <w:rsid w:val="00875982"/>
    <w:rsid w:val="0088375D"/>
    <w:rsid w:val="00895986"/>
    <w:rsid w:val="008E6A13"/>
    <w:rsid w:val="0091248A"/>
    <w:rsid w:val="00927BD7"/>
    <w:rsid w:val="00932008"/>
    <w:rsid w:val="00933A55"/>
    <w:rsid w:val="00942EA9"/>
    <w:rsid w:val="009925A4"/>
    <w:rsid w:val="00994197"/>
    <w:rsid w:val="009B10DF"/>
    <w:rsid w:val="009B3AD1"/>
    <w:rsid w:val="009C706B"/>
    <w:rsid w:val="009D6BCA"/>
    <w:rsid w:val="009E0923"/>
    <w:rsid w:val="009F3B39"/>
    <w:rsid w:val="00A01F5D"/>
    <w:rsid w:val="00A21BB7"/>
    <w:rsid w:val="00A60B64"/>
    <w:rsid w:val="00A66D45"/>
    <w:rsid w:val="00A7455C"/>
    <w:rsid w:val="00A960C8"/>
    <w:rsid w:val="00AC01BB"/>
    <w:rsid w:val="00AC5A97"/>
    <w:rsid w:val="00AE007A"/>
    <w:rsid w:val="00AF0A51"/>
    <w:rsid w:val="00AF49C1"/>
    <w:rsid w:val="00B26E9A"/>
    <w:rsid w:val="00B37339"/>
    <w:rsid w:val="00B5106F"/>
    <w:rsid w:val="00B556E0"/>
    <w:rsid w:val="00B610CF"/>
    <w:rsid w:val="00B6269A"/>
    <w:rsid w:val="00B64710"/>
    <w:rsid w:val="00B737FA"/>
    <w:rsid w:val="00B82D01"/>
    <w:rsid w:val="00BA6E28"/>
    <w:rsid w:val="00BC5CBA"/>
    <w:rsid w:val="00BC7A71"/>
    <w:rsid w:val="00BD1069"/>
    <w:rsid w:val="00BD3C3C"/>
    <w:rsid w:val="00BF0C68"/>
    <w:rsid w:val="00C05651"/>
    <w:rsid w:val="00C3218C"/>
    <w:rsid w:val="00C4487A"/>
    <w:rsid w:val="00C7525C"/>
    <w:rsid w:val="00C83DA9"/>
    <w:rsid w:val="00C87DE0"/>
    <w:rsid w:val="00CB48E4"/>
    <w:rsid w:val="00CC7BC7"/>
    <w:rsid w:val="00CD71A5"/>
    <w:rsid w:val="00CF24A9"/>
    <w:rsid w:val="00D06EF3"/>
    <w:rsid w:val="00D171D3"/>
    <w:rsid w:val="00D62F70"/>
    <w:rsid w:val="00D83715"/>
    <w:rsid w:val="00D952D3"/>
    <w:rsid w:val="00DF4121"/>
    <w:rsid w:val="00E1731C"/>
    <w:rsid w:val="00E62F52"/>
    <w:rsid w:val="00E82D8B"/>
    <w:rsid w:val="00E86AD9"/>
    <w:rsid w:val="00E97D45"/>
    <w:rsid w:val="00EA4F30"/>
    <w:rsid w:val="00EA73DF"/>
    <w:rsid w:val="00ED57A4"/>
    <w:rsid w:val="00EE3CF2"/>
    <w:rsid w:val="00EE58FD"/>
    <w:rsid w:val="00F11A83"/>
    <w:rsid w:val="00F5635F"/>
    <w:rsid w:val="00F717B8"/>
    <w:rsid w:val="00FA61F1"/>
    <w:rsid w:val="00FD249F"/>
    <w:rsid w:val="00FD446F"/>
    <w:rsid w:val="00F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1FAA7"/>
  <w15:docId w15:val="{728F3B68-2249-4AEA-8DB3-DE39CBABC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74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71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71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191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69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C74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47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D72"/>
  </w:style>
  <w:style w:type="paragraph" w:styleId="Stopka">
    <w:name w:val="footer"/>
    <w:basedOn w:val="Normalny"/>
    <w:link w:val="StopkaZnak"/>
    <w:uiPriority w:val="99"/>
    <w:unhideWhenUsed/>
    <w:rsid w:val="00847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D7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35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35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358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0358C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7307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07C7"/>
    <w:pPr>
      <w:widowControl w:val="0"/>
      <w:shd w:val="clear" w:color="auto" w:fill="FFFFFF"/>
      <w:spacing w:after="80"/>
      <w:ind w:firstLine="4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9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AFCBC-BFD7-40EC-9774-2E37B457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Stępińska Beata</dc:creator>
  <cp:lastModifiedBy>Kamionek Marcin</cp:lastModifiedBy>
  <cp:revision>10</cp:revision>
  <cp:lastPrinted>2018-01-29T11:07:00Z</cp:lastPrinted>
  <dcterms:created xsi:type="dcterms:W3CDTF">2019-07-18T11:21:00Z</dcterms:created>
  <dcterms:modified xsi:type="dcterms:W3CDTF">2019-07-18T13:56:00Z</dcterms:modified>
</cp:coreProperties>
</file>